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1F7B8" w14:textId="77777777" w:rsidR="00202407" w:rsidRDefault="000E7778" w:rsidP="000E7778">
      <w:pPr>
        <w:spacing w:after="0"/>
        <w:jc w:val="center"/>
        <w:rPr>
          <w:rFonts w:ascii="IranNastaliq" w:hAnsi="IranNastaliq" w:cs="IranNastaliq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DAC6D1" wp14:editId="450A1F62">
            <wp:simplePos x="0" y="0"/>
            <wp:positionH relativeFrom="margin">
              <wp:posOffset>37070</wp:posOffset>
            </wp:positionH>
            <wp:positionV relativeFrom="paragraph">
              <wp:posOffset>235945</wp:posOffset>
            </wp:positionV>
            <wp:extent cx="843787" cy="846438"/>
            <wp:effectExtent l="0" t="0" r="0" b="0"/>
            <wp:wrapNone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87" cy="8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Nastaliq" w:hAnsi="IranNastaliq" w:cs="IranNastaliq" w:hint="cs"/>
          <w:sz w:val="40"/>
          <w:szCs w:val="40"/>
          <w:rtl/>
        </w:rPr>
        <w:t>«</w:t>
      </w:r>
      <w:r w:rsidRPr="000E7778">
        <w:rPr>
          <w:rFonts w:ascii="IranNastaliq" w:hAnsi="IranNastaliq" w:cs="IranNastaliq" w:hint="cs"/>
          <w:sz w:val="40"/>
          <w:szCs w:val="40"/>
          <w:rtl/>
        </w:rPr>
        <w:t>به نام خدا</w:t>
      </w:r>
      <w:r>
        <w:rPr>
          <w:rFonts w:ascii="IranNastaliq" w:hAnsi="IranNastaliq" w:cs="IranNastaliq" w:hint="cs"/>
          <w:sz w:val="40"/>
          <w:szCs w:val="40"/>
          <w:rtl/>
        </w:rPr>
        <w:t>»</w:t>
      </w:r>
    </w:p>
    <w:p w14:paraId="275901EC" w14:textId="02A5F747" w:rsidR="000E7778" w:rsidRDefault="003560D0" w:rsidP="000E7778">
      <w:pPr>
        <w:spacing w:after="0"/>
        <w:jc w:val="center"/>
        <w:rPr>
          <w:rFonts w:ascii="Vazirmatn" w:hAnsi="Vazirmatn" w:cs="Vazirmatn"/>
          <w:b/>
          <w:bCs/>
          <w:sz w:val="28"/>
          <w:szCs w:val="28"/>
          <w:rtl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گزارش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آزمایش شمارهٔ </w:t>
      </w:r>
      <w:r w:rsidR="00A3275B">
        <w:rPr>
          <w:rFonts w:ascii="Vazirmatn" w:hAnsi="Vazirmatn" w:cs="Vazirmatn" w:hint="cs"/>
          <w:b/>
          <w:bCs/>
          <w:sz w:val="28"/>
          <w:szCs w:val="28"/>
          <w:rtl/>
        </w:rPr>
        <w:t>8</w:t>
      </w:r>
      <w:r w:rsid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>آزمایشگاه مدارمنطقی</w:t>
      </w:r>
    </w:p>
    <w:p w14:paraId="1CAB776E" w14:textId="29D66CA4" w:rsidR="000E7778" w:rsidRDefault="000E7778" w:rsidP="000E7778">
      <w:pPr>
        <w:jc w:val="center"/>
        <w:rPr>
          <w:rFonts w:ascii="Vazirmatn" w:hAnsi="Vazirmatn" w:cs="Vazirmatn"/>
          <w:b/>
          <w:bCs/>
          <w:sz w:val="28"/>
          <w:szCs w:val="28"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هدف: «</w:t>
      </w:r>
      <w:r w:rsidR="00A3275B">
        <w:rPr>
          <w:rFonts w:ascii="Vazirmatn" w:hAnsi="Vazirmatn" w:cs="Vazirmatn" w:hint="cs"/>
          <w:b/>
          <w:bCs/>
          <w:sz w:val="28"/>
          <w:szCs w:val="28"/>
          <w:rtl/>
        </w:rPr>
        <w:t xml:space="preserve">آشنایی با </w:t>
      </w:r>
      <w:r w:rsidR="00A3275B">
        <w:rPr>
          <w:rFonts w:ascii="Vazirmatn" w:hAnsi="Vazirmatn" w:cs="Vazirmatn"/>
          <w:b/>
          <w:bCs/>
          <w:sz w:val="28"/>
          <w:szCs w:val="28"/>
        </w:rPr>
        <w:t>ALU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>»</w:t>
      </w:r>
    </w:p>
    <w:p w14:paraId="79116F61" w14:textId="77777777" w:rsidR="000E7778" w:rsidRDefault="000E7778" w:rsidP="000E7778">
      <w:pPr>
        <w:pBdr>
          <w:bottom w:val="single" w:sz="6" w:space="1" w:color="auto"/>
        </w:pBdr>
        <w:jc w:val="center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 xml:space="preserve">امیرحسین محمّدزاده ۴۰۲۱۰۶۴۳۴ </w:t>
      </w:r>
      <w:r>
        <w:rPr>
          <w:rFonts w:ascii="Sahel" w:hAnsi="Sahel" w:cs="B Nazanin" w:hint="cs"/>
          <w:sz w:val="28"/>
          <w:szCs w:val="28"/>
          <w:rtl/>
        </w:rPr>
        <w:t xml:space="preserve">   </w:t>
      </w:r>
      <w:r w:rsidRPr="000E7778">
        <w:rPr>
          <w:rFonts w:ascii="Sahel" w:hAnsi="Sahel" w:cs="B Nazanin" w:hint="cs"/>
          <w:sz w:val="28"/>
          <w:szCs w:val="28"/>
          <w:rtl/>
        </w:rPr>
        <w:t>*******</w:t>
      </w:r>
      <w:r>
        <w:rPr>
          <w:rFonts w:ascii="Sahel" w:hAnsi="Sahel" w:cs="Sahel" w:hint="cs"/>
          <w:sz w:val="28"/>
          <w:szCs w:val="28"/>
          <w:rtl/>
        </w:rPr>
        <w:t xml:space="preserve">    کسری منتظری ۴۰۲۱۰۶۵۷۵</w:t>
      </w:r>
    </w:p>
    <w:p w14:paraId="2CEAD3D3" w14:textId="77777777" w:rsidR="000E7778" w:rsidRPr="000E7778" w:rsidRDefault="000E7778" w:rsidP="000E7778">
      <w:pPr>
        <w:pBdr>
          <w:bottom w:val="single" w:sz="6" w:space="1" w:color="auto"/>
        </w:pBdr>
        <w:jc w:val="center"/>
        <w:rPr>
          <w:rFonts w:ascii="Ray" w:hAnsi="Ray" w:cs="Ray"/>
          <w:sz w:val="24"/>
          <w:szCs w:val="24"/>
          <w:rtl/>
        </w:rPr>
      </w:pPr>
      <w:r w:rsidRPr="000E7778">
        <w:rPr>
          <w:rFonts w:ascii="Ray" w:hAnsi="Ray" w:cs="Ray"/>
          <w:sz w:val="24"/>
          <w:szCs w:val="24"/>
          <w:rtl/>
        </w:rPr>
        <w:t xml:space="preserve">استاد مربوطه : دکتر انصاری  </w:t>
      </w:r>
      <w:r w:rsidRPr="000E7778">
        <w:rPr>
          <w:rFonts w:ascii="Sakkal Majalla" w:hAnsi="Sakkal Majalla" w:cs="Sakkal Majalla" w:hint="cs"/>
          <w:sz w:val="24"/>
          <w:szCs w:val="24"/>
          <w:rtl/>
        </w:rPr>
        <w:t>–</w:t>
      </w:r>
      <w:r w:rsidRPr="000E7778">
        <w:rPr>
          <w:rFonts w:ascii="Ray" w:hAnsi="Ray" w:cs="Ray"/>
          <w:sz w:val="24"/>
          <w:szCs w:val="24"/>
          <w:rtl/>
        </w:rPr>
        <w:t xml:space="preserve">  دستیار آموزشی : جناب آقای پورعاشوری</w:t>
      </w:r>
    </w:p>
    <w:p w14:paraId="47CD1B98" w14:textId="77777777" w:rsidR="000E7778" w:rsidRPr="000E7778" w:rsidRDefault="000E7778" w:rsidP="00393D40">
      <w:pPr>
        <w:pStyle w:val="ListParagraph"/>
        <w:numPr>
          <w:ilvl w:val="0"/>
          <w:numId w:val="1"/>
        </w:numPr>
        <w:tabs>
          <w:tab w:val="left" w:pos="260"/>
        </w:tabs>
        <w:spacing w:after="0"/>
        <w:ind w:left="-24" w:firstLine="0"/>
        <w:rPr>
          <w:rFonts w:ascii="Sahel" w:hAnsi="Sahel" w:cs="Sahel"/>
          <w:sz w:val="28"/>
          <w:szCs w:val="28"/>
        </w:rPr>
      </w:pPr>
      <w:r w:rsidRPr="000E7778">
        <w:rPr>
          <w:rFonts w:ascii="Sahel" w:hAnsi="Sahel" w:cs="Sahel" w:hint="cs"/>
          <w:b/>
          <w:bCs/>
          <w:sz w:val="28"/>
          <w:szCs w:val="28"/>
          <w:rtl/>
        </w:rPr>
        <w:t>لوازم و قطعات مورد نیاز:</w:t>
      </w:r>
    </w:p>
    <w:p w14:paraId="22A87D2C" w14:textId="764FD3EF" w:rsidR="000E7778" w:rsidRDefault="000E7778" w:rsidP="00393D40">
      <w:pPr>
        <w:spacing w:after="360"/>
        <w:ind w:left="260"/>
        <w:rPr>
          <w:rFonts w:ascii="Sahel" w:hAnsi="Sahel" w:cs="Sahel"/>
          <w:sz w:val="24"/>
          <w:szCs w:val="24"/>
        </w:rPr>
      </w:pPr>
      <w:r w:rsidRPr="000E7778">
        <w:rPr>
          <w:rFonts w:ascii="Sahel" w:hAnsi="Sahel" w:cs="Sahel" w:hint="cs"/>
          <w:sz w:val="24"/>
          <w:szCs w:val="24"/>
          <w:rtl/>
        </w:rPr>
        <w:t xml:space="preserve">برد بورد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="00A3275B">
        <w:rPr>
          <w:rFonts w:ascii="Sahel" w:hAnsi="Sahel" w:cs="Sahel" w:hint="cs"/>
          <w:sz w:val="24"/>
          <w:szCs w:val="24"/>
          <w:rtl/>
        </w:rPr>
        <w:t xml:space="preserve">تراشه های 4081، 4711، 7404، 7432، یک </w:t>
      </w:r>
      <w:r w:rsidR="00A3275B">
        <w:rPr>
          <w:rFonts w:ascii="Sahel" w:hAnsi="Sahel" w:cs="Sahel"/>
          <w:sz w:val="24"/>
          <w:szCs w:val="24"/>
        </w:rPr>
        <w:t>ALU</w:t>
      </w:r>
      <w:r w:rsidR="00A3275B">
        <w:rPr>
          <w:rFonts w:ascii="Sahel" w:hAnsi="Sahel" w:cs="Sahel" w:hint="cs"/>
          <w:sz w:val="24"/>
          <w:szCs w:val="24"/>
          <w:rtl/>
        </w:rPr>
        <w:t xml:space="preserve">، دو 74157 و دو 74175، 8 </w:t>
      </w:r>
      <w:r w:rsidR="00A3275B">
        <w:rPr>
          <w:rFonts w:ascii="Sahel" w:hAnsi="Sahel" w:cs="Sahel"/>
          <w:sz w:val="24"/>
          <w:szCs w:val="24"/>
        </w:rPr>
        <w:t>LED</w:t>
      </w:r>
      <w:r w:rsidR="00A3275B">
        <w:rPr>
          <w:rFonts w:ascii="Sahel" w:hAnsi="Sahel" w:cs="Sahel" w:hint="cs"/>
          <w:sz w:val="24"/>
          <w:szCs w:val="24"/>
          <w:rtl/>
        </w:rPr>
        <w:t xml:space="preserve"> برای خروجی</w:t>
      </w:r>
    </w:p>
    <w:p w14:paraId="46144D67" w14:textId="77777777" w:rsidR="009C12E1" w:rsidRDefault="00A3275B" w:rsidP="009C12E1">
      <w:pPr>
        <w:keepNext/>
        <w:ind w:left="260"/>
      </w:pPr>
      <w:r>
        <w:rPr>
          <w:noProof/>
        </w:rPr>
        <mc:AlternateContent>
          <mc:Choice Requires="wps">
            <w:drawing>
              <wp:inline distT="0" distB="0" distL="0" distR="0" wp14:anchorId="51A2F340" wp14:editId="4232F413">
                <wp:extent cx="304800" cy="30480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56D0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p0qqSOcBAADE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ahel" w:hAnsi="Sahel" w:cs="Sahel"/>
          <w:noProof/>
          <w:sz w:val="24"/>
          <w:szCs w:val="24"/>
          <w:rtl/>
          <w:lang w:val="fa-IR"/>
        </w:rPr>
        <w:drawing>
          <wp:inline distT="0" distB="0" distL="0" distR="0" wp14:anchorId="0EC1F41E" wp14:editId="415A5185">
            <wp:extent cx="6645910" cy="46996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C906" w14:textId="3B15FED4" w:rsidR="00814B05" w:rsidRDefault="009C12E1" w:rsidP="009C12E1">
      <w:pPr>
        <w:pStyle w:val="Caption"/>
        <w:rPr>
          <w:rFonts w:ascii="Sahel" w:hAnsi="Sahel" w:cs="Sahel"/>
          <w:sz w:val="24"/>
          <w:szCs w:val="24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حافظه های آ و ب در دو تراشه 74175 حضور دارند</w:t>
      </w:r>
    </w:p>
    <w:p w14:paraId="59AF97B8" w14:textId="41917FBA" w:rsidR="00A3275B" w:rsidRDefault="00A3275B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7D4703E9" wp14:editId="0663E694">
            <wp:extent cx="6645910" cy="3843655"/>
            <wp:effectExtent l="0" t="0" r="2540" b="4445"/>
            <wp:docPr id="5" name="Picture 5" descr="Inside the vintage 74181 ALU chip: how it works and why it's so st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side the vintage 74181 ALU chip: how it works and why it's so stran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D2BF" w14:textId="5E739D42" w:rsidR="00A3275B" w:rsidRDefault="00A3275B" w:rsidP="003560D0">
      <w:pPr>
        <w:ind w:left="260"/>
        <w:rPr>
          <w:rFonts w:ascii="Sahel" w:hAnsi="Sahel" w:cs="Sahel"/>
          <w:sz w:val="24"/>
          <w:szCs w:val="24"/>
        </w:rPr>
      </w:pPr>
      <w:r>
        <w:rPr>
          <w:rFonts w:ascii="Sahel" w:hAnsi="Sahel" w:cs="Sahel" w:hint="cs"/>
          <w:sz w:val="24"/>
          <w:szCs w:val="24"/>
          <w:rtl/>
        </w:rPr>
        <w:t xml:space="preserve">به کمک </w:t>
      </w:r>
      <w:r>
        <w:rPr>
          <w:rFonts w:ascii="Sahel" w:hAnsi="Sahel" w:cs="Sahel"/>
          <w:sz w:val="24"/>
          <w:szCs w:val="24"/>
        </w:rPr>
        <w:t>data sheet</w:t>
      </w:r>
      <w:r>
        <w:rPr>
          <w:rFonts w:ascii="Sahel" w:hAnsi="Sahel" w:cs="Sahel" w:hint="cs"/>
          <w:sz w:val="24"/>
          <w:szCs w:val="24"/>
          <w:rtl/>
        </w:rPr>
        <w:t xml:space="preserve"> قطعه </w:t>
      </w:r>
      <w:r>
        <w:rPr>
          <w:rFonts w:ascii="Sahel" w:hAnsi="Sahel" w:cs="Sahel"/>
          <w:sz w:val="24"/>
          <w:szCs w:val="24"/>
        </w:rPr>
        <w:t>ALU</w:t>
      </w:r>
      <w:r>
        <w:rPr>
          <w:rFonts w:ascii="Sahel" w:hAnsi="Sahel" w:cs="Sahel" w:hint="cs"/>
          <w:sz w:val="24"/>
          <w:szCs w:val="24"/>
          <w:rtl/>
        </w:rPr>
        <w:t xml:space="preserve"> متوجه می شویم باید از ستون سمت راست استفاده کنیم و با توجه به </w:t>
      </w:r>
      <w:r>
        <w:rPr>
          <w:rFonts w:ascii="Sahel" w:hAnsi="Sahel" w:cs="Sahel"/>
          <w:sz w:val="24"/>
          <w:szCs w:val="24"/>
        </w:rPr>
        <w:t>select</w:t>
      </w:r>
      <w:r>
        <w:rPr>
          <w:rFonts w:ascii="Sahel" w:hAnsi="Sahel" w:cs="Sahel" w:hint="cs"/>
          <w:sz w:val="24"/>
          <w:szCs w:val="24"/>
          <w:rtl/>
        </w:rPr>
        <w:t xml:space="preserve"> های داده شده مدار زیر طراحی می‌شود:</w:t>
      </w:r>
    </w:p>
    <w:tbl>
      <w:tblPr>
        <w:tblStyle w:val="TableGrid"/>
        <w:bidiVisual/>
        <w:tblW w:w="0" w:type="auto"/>
        <w:tblInd w:w="260" w:type="dxa"/>
        <w:tblLook w:val="04A0" w:firstRow="1" w:lastRow="0" w:firstColumn="1" w:lastColumn="0" w:noHBand="0" w:noVBand="1"/>
      </w:tblPr>
      <w:tblGrid>
        <w:gridCol w:w="3399"/>
        <w:gridCol w:w="3410"/>
        <w:gridCol w:w="3387"/>
      </w:tblGrid>
      <w:tr w:rsidR="009C12E1" w14:paraId="335829AB" w14:textId="77777777" w:rsidTr="009C12E1">
        <w:tc>
          <w:tcPr>
            <w:tcW w:w="3485" w:type="dxa"/>
            <w:shd w:val="clear" w:color="auto" w:fill="AEAAAA" w:themeFill="background2" w:themeFillShade="BF"/>
          </w:tcPr>
          <w:p w14:paraId="47CCA307" w14:textId="64B563B5" w:rsidR="009C12E1" w:rsidRDefault="009C12E1" w:rsidP="009C12E1">
            <w:pPr>
              <w:jc w:val="center"/>
              <w:rPr>
                <w:rFonts w:ascii="Sahel" w:hAnsi="Sahel" w:cs="Sahel" w:hint="cs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SELECT</w:t>
            </w:r>
            <w:r>
              <w:rPr>
                <w:rFonts w:ascii="Sahel" w:hAnsi="Sahel" w:cs="Sahel" w:hint="cs"/>
                <w:sz w:val="24"/>
                <w:szCs w:val="24"/>
                <w:rtl/>
              </w:rPr>
              <w:t xml:space="preserve"> (به ترتیب </w:t>
            </w:r>
            <w:r>
              <w:rPr>
                <w:rFonts w:ascii="Sahel" w:hAnsi="Sahel" w:cs="Sahel"/>
                <w:sz w:val="24"/>
                <w:szCs w:val="24"/>
              </w:rPr>
              <w:t>S0</w:t>
            </w:r>
            <w:r>
              <w:rPr>
                <w:rFonts w:ascii="Sahel" w:hAnsi="Sahel" w:cs="Sahel" w:hint="cs"/>
                <w:sz w:val="24"/>
                <w:szCs w:val="24"/>
                <w:rtl/>
              </w:rPr>
              <w:t xml:space="preserve"> تا </w:t>
            </w:r>
            <w:r>
              <w:rPr>
                <w:rFonts w:ascii="Sahel" w:hAnsi="Sahel" w:cs="Sahel"/>
                <w:sz w:val="24"/>
                <w:szCs w:val="24"/>
              </w:rPr>
              <w:t>S3</w:t>
            </w:r>
            <w:r>
              <w:rPr>
                <w:rFonts w:ascii="Sahel" w:hAnsi="Sahel" w:cs="Sahel" w:hint="cs"/>
                <w:sz w:val="24"/>
                <w:szCs w:val="24"/>
                <w:rtl/>
              </w:rPr>
              <w:t>)</w:t>
            </w:r>
          </w:p>
        </w:tc>
        <w:tc>
          <w:tcPr>
            <w:tcW w:w="3485" w:type="dxa"/>
            <w:shd w:val="clear" w:color="auto" w:fill="AEAAAA" w:themeFill="background2" w:themeFillShade="BF"/>
          </w:tcPr>
          <w:p w14:paraId="10972507" w14:textId="18A7D068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</w:rPr>
            </w:pPr>
            <w:r>
              <w:rPr>
                <w:rFonts w:ascii="Sahel" w:hAnsi="Sahel" w:cs="Sahel" w:hint="cs"/>
                <w:sz w:val="24"/>
                <w:szCs w:val="24"/>
                <w:rtl/>
              </w:rPr>
              <w:t>خروجی</w:t>
            </w:r>
          </w:p>
        </w:tc>
        <w:tc>
          <w:tcPr>
            <w:tcW w:w="3486" w:type="dxa"/>
            <w:shd w:val="clear" w:color="auto" w:fill="AEAAAA" w:themeFill="background2" w:themeFillShade="BF"/>
          </w:tcPr>
          <w:p w14:paraId="11743D16" w14:textId="69A915C2" w:rsidR="009C12E1" w:rsidRDefault="009C12E1" w:rsidP="009C12E1">
            <w:pPr>
              <w:jc w:val="center"/>
              <w:rPr>
                <w:rFonts w:ascii="Sahel" w:hAnsi="Sahel" w:cs="Sahel" w:hint="cs"/>
                <w:sz w:val="24"/>
                <w:szCs w:val="24"/>
              </w:rPr>
            </w:pPr>
            <w:r>
              <w:rPr>
                <w:rFonts w:ascii="Sahel" w:hAnsi="Sahel" w:cs="Sahel" w:hint="cs"/>
                <w:sz w:val="24"/>
                <w:szCs w:val="24"/>
                <w:rtl/>
              </w:rPr>
              <w:t>شمارنده</w:t>
            </w:r>
          </w:p>
        </w:tc>
      </w:tr>
      <w:tr w:rsidR="009C12E1" w14:paraId="33CD5E06" w14:textId="77777777" w:rsidTr="009C12E1">
        <w:tc>
          <w:tcPr>
            <w:tcW w:w="3485" w:type="dxa"/>
          </w:tcPr>
          <w:p w14:paraId="38C2F243" w14:textId="45806726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 w:hint="cs"/>
                <w:sz w:val="24"/>
                <w:szCs w:val="24"/>
                <w:rtl/>
              </w:rPr>
              <w:t>-</w:t>
            </w:r>
          </w:p>
        </w:tc>
        <w:tc>
          <w:tcPr>
            <w:tcW w:w="3485" w:type="dxa"/>
          </w:tcPr>
          <w:p w14:paraId="29D4CABC" w14:textId="4A8DEAF4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DATA1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63725254" w14:textId="5522CA25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1</w:t>
            </w:r>
          </w:p>
        </w:tc>
      </w:tr>
      <w:tr w:rsidR="009C12E1" w14:paraId="514C03A2" w14:textId="77777777" w:rsidTr="009C12E1">
        <w:tc>
          <w:tcPr>
            <w:tcW w:w="3485" w:type="dxa"/>
          </w:tcPr>
          <w:p w14:paraId="689CC92B" w14:textId="6A01F78A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 w:hint="cs"/>
                <w:sz w:val="24"/>
                <w:szCs w:val="24"/>
                <w:rtl/>
              </w:rPr>
              <w:t>-</w:t>
            </w:r>
          </w:p>
        </w:tc>
        <w:tc>
          <w:tcPr>
            <w:tcW w:w="3485" w:type="dxa"/>
          </w:tcPr>
          <w:p w14:paraId="61DE7147" w14:textId="486DE0A0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DATA2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2DAC97E5" w14:textId="32B1DA50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2</w:t>
            </w:r>
          </w:p>
        </w:tc>
      </w:tr>
      <w:tr w:rsidR="009C12E1" w14:paraId="46BA674B" w14:textId="77777777" w:rsidTr="009C12E1">
        <w:tc>
          <w:tcPr>
            <w:tcW w:w="3485" w:type="dxa"/>
          </w:tcPr>
          <w:p w14:paraId="6C3436B7" w14:textId="042A7B91" w:rsidR="009C12E1" w:rsidRDefault="009C12E1" w:rsidP="009C12E1">
            <w:pPr>
              <w:jc w:val="center"/>
              <w:rPr>
                <w:rFonts w:ascii="Sahel" w:hAnsi="Sahel" w:cs="Sahel" w:hint="cs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 xml:space="preserve">L H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L</w:t>
            </w:r>
          </w:p>
        </w:tc>
        <w:tc>
          <w:tcPr>
            <w:tcW w:w="3485" w:type="dxa"/>
          </w:tcPr>
          <w:p w14:paraId="2A23F4A8" w14:textId="69A14E15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ADD(</w:t>
            </w:r>
            <w:proofErr w:type="gramStart"/>
            <w:r>
              <w:rPr>
                <w:rFonts w:ascii="Sahel" w:hAnsi="Sahel" w:cs="Sahel"/>
                <w:sz w:val="24"/>
                <w:szCs w:val="24"/>
              </w:rPr>
              <w:t>A,B</w:t>
            </w:r>
            <w:proofErr w:type="gramEnd"/>
            <w:r>
              <w:rPr>
                <w:rFonts w:ascii="Sahel" w:hAnsi="Sahel" w:cs="Sahel"/>
                <w:sz w:val="24"/>
                <w:szCs w:val="24"/>
              </w:rPr>
              <w:t>)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406D9358" w14:textId="1D65F396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3</w:t>
            </w:r>
          </w:p>
        </w:tc>
      </w:tr>
      <w:tr w:rsidR="009C12E1" w14:paraId="01889894" w14:textId="77777777" w:rsidTr="009C12E1">
        <w:tc>
          <w:tcPr>
            <w:tcW w:w="3485" w:type="dxa"/>
          </w:tcPr>
          <w:p w14:paraId="7819774B" w14:textId="402CE971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</w:rPr>
            </w:pPr>
            <w:r>
              <w:rPr>
                <w:rFonts w:ascii="Sahel" w:hAnsi="Sahel" w:cs="Sahel"/>
                <w:sz w:val="24"/>
                <w:szCs w:val="24"/>
              </w:rPr>
              <w:t xml:space="preserve">L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L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H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</w:p>
        </w:tc>
        <w:tc>
          <w:tcPr>
            <w:tcW w:w="3485" w:type="dxa"/>
          </w:tcPr>
          <w:p w14:paraId="04026A4A" w14:textId="32E47791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DEC(A)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6BB45E0A" w14:textId="6B3E8813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4</w:t>
            </w:r>
          </w:p>
        </w:tc>
      </w:tr>
      <w:tr w:rsidR="009C12E1" w14:paraId="047B3097" w14:textId="77777777" w:rsidTr="009C12E1">
        <w:tc>
          <w:tcPr>
            <w:tcW w:w="3485" w:type="dxa"/>
          </w:tcPr>
          <w:p w14:paraId="70520B74" w14:textId="6E588DB4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 xml:space="preserve">H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</w:p>
        </w:tc>
        <w:tc>
          <w:tcPr>
            <w:tcW w:w="3485" w:type="dxa"/>
          </w:tcPr>
          <w:p w14:paraId="168E48FF" w14:textId="69BB8482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A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6B931435" w14:textId="58F71EC9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5</w:t>
            </w:r>
          </w:p>
        </w:tc>
      </w:tr>
      <w:tr w:rsidR="009C12E1" w14:paraId="144EF7B7" w14:textId="77777777" w:rsidTr="009C12E1">
        <w:tc>
          <w:tcPr>
            <w:tcW w:w="3485" w:type="dxa"/>
          </w:tcPr>
          <w:p w14:paraId="0503C3BC" w14:textId="4A271CD8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 xml:space="preserve">H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L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L</w:t>
            </w:r>
            <w:proofErr w:type="spellEnd"/>
          </w:p>
        </w:tc>
        <w:tc>
          <w:tcPr>
            <w:tcW w:w="3485" w:type="dxa"/>
          </w:tcPr>
          <w:p w14:paraId="7C78C395" w14:textId="59D7593E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B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3FF4257D" w14:textId="1B64F5CA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6</w:t>
            </w:r>
          </w:p>
        </w:tc>
      </w:tr>
      <w:tr w:rsidR="009C12E1" w14:paraId="6278F383" w14:textId="77777777" w:rsidTr="009C12E1">
        <w:tc>
          <w:tcPr>
            <w:tcW w:w="3485" w:type="dxa"/>
          </w:tcPr>
          <w:p w14:paraId="3481F003" w14:textId="184B2272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 xml:space="preserve">L H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  <w:r>
              <w:rPr>
                <w:rFonts w:ascii="Sahel" w:hAnsi="Sahel" w:cs="Sahe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ahel" w:hAnsi="Sahel" w:cs="Sahel"/>
                <w:sz w:val="24"/>
                <w:szCs w:val="24"/>
              </w:rPr>
              <w:t>H</w:t>
            </w:r>
            <w:proofErr w:type="spellEnd"/>
          </w:p>
        </w:tc>
        <w:tc>
          <w:tcPr>
            <w:tcW w:w="3485" w:type="dxa"/>
          </w:tcPr>
          <w:p w14:paraId="77E17655" w14:textId="7D6086A0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XNOR(</w:t>
            </w:r>
            <w:proofErr w:type="gramStart"/>
            <w:r>
              <w:rPr>
                <w:rFonts w:ascii="Sahel" w:hAnsi="Sahel" w:cs="Sahel"/>
                <w:sz w:val="24"/>
                <w:szCs w:val="24"/>
              </w:rPr>
              <w:t>A,B</w:t>
            </w:r>
            <w:proofErr w:type="gramEnd"/>
            <w:r>
              <w:rPr>
                <w:rFonts w:ascii="Sahel" w:hAnsi="Sahel" w:cs="Sahel"/>
                <w:sz w:val="24"/>
                <w:szCs w:val="24"/>
              </w:rPr>
              <w:t>)</w:t>
            </w:r>
          </w:p>
        </w:tc>
        <w:tc>
          <w:tcPr>
            <w:tcW w:w="3486" w:type="dxa"/>
            <w:shd w:val="clear" w:color="auto" w:fill="F7CAAC" w:themeFill="accent2" w:themeFillTint="66"/>
          </w:tcPr>
          <w:p w14:paraId="1F859384" w14:textId="0B360806" w:rsidR="009C12E1" w:rsidRDefault="009C12E1" w:rsidP="009C12E1">
            <w:pPr>
              <w:jc w:val="center"/>
              <w:rPr>
                <w:rFonts w:ascii="Sahel" w:hAnsi="Sahel" w:cs="Sahel"/>
                <w:sz w:val="24"/>
                <w:szCs w:val="24"/>
                <w:rtl/>
              </w:rPr>
            </w:pPr>
            <w:r>
              <w:rPr>
                <w:rFonts w:ascii="Sahel" w:hAnsi="Sahel" w:cs="Sahel"/>
                <w:sz w:val="24"/>
                <w:szCs w:val="24"/>
              </w:rPr>
              <w:t>7</w:t>
            </w:r>
          </w:p>
        </w:tc>
      </w:tr>
    </w:tbl>
    <w:p w14:paraId="1464DA4D" w14:textId="77777777" w:rsidR="009C12E1" w:rsidRDefault="009C12E1" w:rsidP="003560D0">
      <w:pPr>
        <w:ind w:left="260"/>
        <w:rPr>
          <w:rFonts w:ascii="Sahel" w:hAnsi="Sahel" w:cs="Sahel"/>
          <w:sz w:val="24"/>
          <w:szCs w:val="24"/>
          <w:rtl/>
        </w:rPr>
      </w:pPr>
    </w:p>
    <w:p w14:paraId="4C079EAE" w14:textId="7E75C78C" w:rsidR="009C12E1" w:rsidRDefault="009C12E1" w:rsidP="003560D0">
      <w:pPr>
        <w:ind w:left="260"/>
        <w:rPr>
          <w:rFonts w:ascii="Sahel" w:hAnsi="Sahel" w:cs="Sahel" w:hint="cs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قرار دادن ورودی </w:t>
      </w:r>
      <w:r>
        <w:rPr>
          <w:rFonts w:ascii="Sahel" w:hAnsi="Sahel" w:cs="Sahel"/>
          <w:sz w:val="24"/>
          <w:szCs w:val="24"/>
        </w:rPr>
        <w:t>DATA1</w:t>
      </w:r>
      <w:r>
        <w:rPr>
          <w:rFonts w:ascii="Sahel" w:hAnsi="Sahel" w:cs="Sahel" w:hint="cs"/>
          <w:sz w:val="24"/>
          <w:szCs w:val="24"/>
          <w:rtl/>
        </w:rPr>
        <w:t xml:space="preserve"> (</w:t>
      </w:r>
      <w:r>
        <w:rPr>
          <w:rFonts w:ascii="Sahel" w:hAnsi="Sahel" w:cs="Sahel"/>
          <w:sz w:val="24"/>
          <w:szCs w:val="24"/>
        </w:rPr>
        <w:t>DATA2</w:t>
      </w:r>
      <w:r>
        <w:rPr>
          <w:rFonts w:ascii="Sahel" w:hAnsi="Sahel" w:cs="Sahel" w:hint="cs"/>
          <w:sz w:val="24"/>
          <w:szCs w:val="24"/>
          <w:rtl/>
        </w:rPr>
        <w:t xml:space="preserve">) در حافظه </w:t>
      </w:r>
      <w:r>
        <w:rPr>
          <w:rFonts w:ascii="Sahel" w:hAnsi="Sahel" w:cs="Sahel"/>
          <w:sz w:val="24"/>
          <w:szCs w:val="24"/>
        </w:rPr>
        <w:t>A</w:t>
      </w:r>
      <w:r>
        <w:rPr>
          <w:rFonts w:ascii="Sahel" w:hAnsi="Sahel" w:cs="Sahel" w:hint="cs"/>
          <w:sz w:val="24"/>
          <w:szCs w:val="24"/>
          <w:rtl/>
        </w:rPr>
        <w:t xml:space="preserve"> (</w:t>
      </w:r>
      <w:r>
        <w:rPr>
          <w:rFonts w:ascii="Sahel" w:hAnsi="Sahel" w:cs="Sahel"/>
          <w:sz w:val="24"/>
          <w:szCs w:val="24"/>
        </w:rPr>
        <w:t>B</w:t>
      </w:r>
      <w:r>
        <w:rPr>
          <w:rFonts w:ascii="Sahel" w:hAnsi="Sahel" w:cs="Sahel" w:hint="cs"/>
          <w:sz w:val="24"/>
          <w:szCs w:val="24"/>
          <w:rtl/>
        </w:rPr>
        <w:t>) جداگانه از انجام می‌شود</w:t>
      </w:r>
    </w:p>
    <w:p w14:paraId="3C3B85AC" w14:textId="77777777" w:rsidR="00A3275B" w:rsidRDefault="00A3275B" w:rsidP="00A3275B">
      <w:pPr>
        <w:keepNext/>
        <w:ind w:left="260"/>
      </w:pPr>
      <w:r>
        <w:rPr>
          <w:noProof/>
        </w:rPr>
        <w:drawing>
          <wp:inline distT="0" distB="0" distL="0" distR="0" wp14:anchorId="6EC7F806" wp14:editId="2EADB96E">
            <wp:extent cx="571500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AF0A" w14:textId="671E47E1" w:rsidR="009C12E1" w:rsidRPr="009C12E1" w:rsidRDefault="00A3275B" w:rsidP="00D53383">
      <w:pPr>
        <w:pStyle w:val="Caption"/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12E1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>کار کردن حالت شماره 5 - نشان دادن ورودی اول</w:t>
      </w:r>
    </w:p>
    <w:sectPr w:rsidR="009C12E1" w:rsidRPr="009C12E1" w:rsidSect="000E7778">
      <w:pgSz w:w="11906" w:h="16838"/>
      <w:pgMar w:top="426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6E0EE82-7AB4-4FC7-9834-7FDD6505BC08}"/>
    <w:embedBold r:id="rId2" w:fontKey="{060B7935-92B0-4945-A626-4E47835CB789}"/>
    <w:embedItalic r:id="rId3" w:fontKey="{108B4866-57A6-419B-B5BD-60EEBD23DD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513226B8-C032-45FE-90A4-2C28C6BEC7C0}"/>
  </w:font>
  <w:font w:name="Ray">
    <w:altName w:val="Arial"/>
    <w:charset w:val="00"/>
    <w:family w:val="auto"/>
    <w:pitch w:val="variable"/>
    <w:sig w:usb0="80002003" w:usb1="00000000" w:usb2="00000008" w:usb3="00000000" w:csb0="00000041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5" w:fontKey="{E73CC752-55C4-4685-9CC1-FEAFA4A96F73}"/>
  </w:font>
  <w:font w:name="Vazirmatn">
    <w:altName w:val="Arial"/>
    <w:charset w:val="00"/>
    <w:family w:val="auto"/>
    <w:pitch w:val="variable"/>
    <w:sig w:usb0="80002003" w:usb1="80000000" w:usb2="00000008" w:usb3="00000000" w:csb0="00000041" w:csb1="00000000"/>
  </w:font>
  <w:font w:name="Sahel">
    <w:altName w:val="Arial"/>
    <w:charset w:val="00"/>
    <w:family w:val="swiss"/>
    <w:pitch w:val="variable"/>
    <w:sig w:usb0="80002003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6" w:fontKey="{92A2A0AC-9F68-4AB6-87C6-908B8D455811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7" w:fontKey="{0A8A8502-7205-4691-B149-5E1178CF8CB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1FCCC5C2-0A28-4BD4-B76B-E5FE7D1772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B7542"/>
    <w:multiLevelType w:val="hybridMultilevel"/>
    <w:tmpl w:val="543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75B"/>
    <w:rsid w:val="00004BA1"/>
    <w:rsid w:val="00016098"/>
    <w:rsid w:val="000342E0"/>
    <w:rsid w:val="000E7778"/>
    <w:rsid w:val="00202407"/>
    <w:rsid w:val="002C27D2"/>
    <w:rsid w:val="003022FD"/>
    <w:rsid w:val="0032096E"/>
    <w:rsid w:val="003560D0"/>
    <w:rsid w:val="00393D40"/>
    <w:rsid w:val="00477802"/>
    <w:rsid w:val="006952D5"/>
    <w:rsid w:val="00814B05"/>
    <w:rsid w:val="008747F4"/>
    <w:rsid w:val="009C12E1"/>
    <w:rsid w:val="00A3275B"/>
    <w:rsid w:val="00BA0985"/>
    <w:rsid w:val="00BF10E2"/>
    <w:rsid w:val="00C13CB5"/>
    <w:rsid w:val="00C27191"/>
    <w:rsid w:val="00CC5458"/>
    <w:rsid w:val="00D53383"/>
    <w:rsid w:val="00E0034B"/>
    <w:rsid w:val="00EE0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58190"/>
  <w15:chartTrackingRefBased/>
  <w15:docId w15:val="{BF69469B-6416-496E-8FE8-603031409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21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32096E"/>
    <w:pPr>
      <w:shd w:val="solid" w:color="auto" w:fill="auto"/>
      <w:bidi w:val="0"/>
      <w:spacing w:after="0" w:line="240" w:lineRule="auto"/>
      <w:ind w:firstLine="260"/>
      <w:jc w:val="both"/>
    </w:pPr>
    <w:rPr>
      <w:rFonts w:ascii="Consolas" w:hAnsi="Consolas" w:cs="Ray"/>
      <w:color w:val="A6A6A6" w:themeColor="background1" w:themeShade="A6"/>
      <w:sz w:val="24"/>
      <w:szCs w:val="24"/>
    </w:rPr>
  </w:style>
  <w:style w:type="character" w:customStyle="1" w:styleId="CodeChar">
    <w:name w:val="Code Char"/>
    <w:basedOn w:val="DefaultParagraphFont"/>
    <w:link w:val="Code"/>
    <w:rsid w:val="0032096E"/>
    <w:rPr>
      <w:rFonts w:ascii="Consolas" w:hAnsi="Consolas" w:cs="Ray"/>
      <w:color w:val="A6A6A6" w:themeColor="background1" w:themeShade="A6"/>
      <w:sz w:val="24"/>
      <w:szCs w:val="24"/>
      <w:shd w:val="solid" w:color="auto" w:fill="auto"/>
    </w:rPr>
  </w:style>
  <w:style w:type="paragraph" w:styleId="ListParagraph">
    <w:name w:val="List Paragraph"/>
    <w:basedOn w:val="Normal"/>
    <w:uiPriority w:val="34"/>
    <w:qFormat/>
    <w:rsid w:val="000E777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327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C12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ocuments\Custom%20Office%20Templates\Az5_Pre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Az5_PreReport.dotx</Template>
  <TotalTime>31</TotalTime>
  <Pages>2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پیش گزارش آزمایش ۵</dc:title>
  <dc:subject/>
  <dc:creator>NoteBook</dc:creator>
  <cp:keywords/>
  <dc:description/>
  <cp:lastModifiedBy>kasra</cp:lastModifiedBy>
  <cp:revision>3</cp:revision>
  <dcterms:created xsi:type="dcterms:W3CDTF">2024-08-17T20:12:00Z</dcterms:created>
  <dcterms:modified xsi:type="dcterms:W3CDTF">2024-08-19T18:53:00Z</dcterms:modified>
</cp:coreProperties>
</file>